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4A" w:rsidRDefault="00E25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E252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Prenájom nebytových priestorov </w:t>
      </w:r>
    </w:p>
    <w:p w:rsidR="00E2524A" w:rsidRDefault="00E2524A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zmysle § 9a, ods. 9 zákona NR SR č. 446/2001 Z. z. o majetku  vyšších územných celkov v platnom znení, kde Vyšší územný celok zverejní zámer prenajať svoj majetok, Úrad Trenčianskeho samosprávneho kraja zverejňuje nasledovné: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Správca: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Stredná odborná škola Handlová, Lipová 8, 972 51 Handlová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E2524A" w:rsidRDefault="00E2524A">
      <w:pPr>
        <w:pStyle w:val="Zkladntext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Nebytové priestory v budove Domova mládeže / bývala SPŠ/ pri Strednej odbornej škole Handlová, na ulici ČSA 12, zapísané v liste vlastníctva č. 2708, súpisné číslo 236, parcela číslo 2331, kat. územie  Handlová. Celková výmera podlahovej plochy prenajímaného priestoru je </w:t>
      </w:r>
      <w:r w:rsidR="00275CC4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(miestnosť č.</w:t>
      </w:r>
      <w:r w:rsidR="00275CC4">
        <w:rPr>
          <w:rFonts w:ascii="Times New Roman" w:hAnsi="Times New Roman" w:cs="Times New Roman"/>
          <w:sz w:val="24"/>
          <w:szCs w:val="24"/>
        </w:rPr>
        <w:t>6,7,8</w:t>
      </w:r>
      <w:r>
        <w:rPr>
          <w:rFonts w:ascii="Times New Roman" w:hAnsi="Times New Roman" w:cs="Times New Roman"/>
          <w:sz w:val="24"/>
          <w:szCs w:val="24"/>
        </w:rPr>
        <w:t xml:space="preserve">) na </w:t>
      </w:r>
      <w:r w:rsidR="00275CC4">
        <w:rPr>
          <w:rFonts w:ascii="Times New Roman" w:hAnsi="Times New Roman" w:cs="Times New Roman"/>
          <w:sz w:val="24"/>
          <w:szCs w:val="24"/>
        </w:rPr>
        <w:t>prízemí</w:t>
      </w:r>
      <w:r w:rsidR="003A3988">
        <w:rPr>
          <w:rFonts w:ascii="Times New Roman" w:hAnsi="Times New Roman" w:cs="Times New Roman"/>
          <w:sz w:val="24"/>
          <w:szCs w:val="24"/>
        </w:rPr>
        <w:t xml:space="preserve">  v</w:t>
      </w:r>
      <w:r w:rsidR="00E30405">
        <w:rPr>
          <w:rFonts w:ascii="Times New Roman" w:hAnsi="Times New Roman" w:cs="Times New Roman"/>
          <w:sz w:val="24"/>
          <w:szCs w:val="24"/>
        </w:rPr>
        <w:t>ľavo</w:t>
      </w:r>
      <w:r w:rsidR="003A3988">
        <w:rPr>
          <w:rFonts w:ascii="Times New Roman" w:hAnsi="Times New Roman" w:cs="Times New Roman"/>
          <w:sz w:val="24"/>
          <w:szCs w:val="24"/>
        </w:rPr>
        <w:t>.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Vhodné využitie priestorov: priestory na prevádzku, kancelárie.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275CC4">
        <w:rPr>
          <w:rFonts w:ascii="Times New Roman" w:hAnsi="Times New Roman" w:cs="Times New Roman"/>
          <w:b/>
          <w:bCs/>
          <w:sz w:val="24"/>
          <w:szCs w:val="24"/>
        </w:rPr>
        <w:t>68,50</w:t>
      </w:r>
      <w:r>
        <w:rPr>
          <w:rFonts w:ascii="Times New Roman" w:hAnsi="Times New Roman" w:cs="Times New Roman"/>
          <w:sz w:val="24"/>
          <w:szCs w:val="24"/>
        </w:rPr>
        <w:t xml:space="preserve"> € (bez DPH) / mesiac. Okrem nájmu budú nájomcovi fakturované aj náklady spojené s užívaním nebytového priestoru (skutočná spotreba el. energie, vykurovanie, vodné a stočné )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Spôsob nájmu:</w:t>
      </w:r>
      <w:r>
        <w:rPr>
          <w:rFonts w:ascii="Times New Roman" w:hAnsi="Times New Roman" w:cs="Times New Roman"/>
          <w:sz w:val="24"/>
          <w:szCs w:val="24"/>
        </w:rPr>
        <w:t xml:space="preserve"> priamy nájom</w:t>
      </w:r>
    </w:p>
    <w:p w:rsidR="00E2524A" w:rsidRDefault="00E2524A">
      <w:pPr>
        <w:pStyle w:val="Zkladntext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Doba nájmu: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E2524A" w:rsidRDefault="00E2524A">
      <w:pPr>
        <w:pStyle w:val="Bezriadkovania"/>
        <w:rPr>
          <w:rFonts w:ascii="Times New Roman" w:hAnsi="Times New Roman" w:cs="Times New Roman"/>
        </w:rPr>
      </w:pP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Default="00E2524A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Žiadosti o prenájom nebytových priestorov s uvedením predmetu nájmu, identifikačných údajov záujemcu, ceny v €/mesiac, doby nájmu, účelu nájmu, požadujeme doručiť v zalepenej obálke s heslom ,,Prenájom – NEOTVÁRAŤ !“ v termíne do </w:t>
      </w:r>
      <w:r w:rsidR="00382800" w:rsidRPr="0045396F">
        <w:rPr>
          <w:rFonts w:ascii="Times New Roman" w:hAnsi="Times New Roman" w:cs="Times New Roman"/>
          <w:b/>
          <w:sz w:val="24"/>
          <w:szCs w:val="24"/>
        </w:rPr>
        <w:t>2</w:t>
      </w:r>
      <w:r w:rsidR="0045396F" w:rsidRPr="0045396F">
        <w:rPr>
          <w:rFonts w:ascii="Times New Roman" w:hAnsi="Times New Roman" w:cs="Times New Roman"/>
          <w:b/>
          <w:sz w:val="24"/>
          <w:szCs w:val="24"/>
        </w:rPr>
        <w:t>1</w:t>
      </w:r>
      <w:r w:rsidRPr="0045396F">
        <w:rPr>
          <w:rFonts w:ascii="Times New Roman" w:hAnsi="Times New Roman" w:cs="Times New Roman"/>
          <w:b/>
          <w:sz w:val="24"/>
          <w:szCs w:val="24"/>
        </w:rPr>
        <w:t>.</w:t>
      </w:r>
      <w:r w:rsidR="00275CC4">
        <w:rPr>
          <w:rFonts w:ascii="Times New Roman" w:hAnsi="Times New Roman" w:cs="Times New Roman"/>
          <w:b/>
          <w:sz w:val="24"/>
          <w:szCs w:val="24"/>
        </w:rPr>
        <w:t>12</w:t>
      </w:r>
      <w:r w:rsidRPr="0045396F">
        <w:rPr>
          <w:rFonts w:ascii="Times New Roman" w:hAnsi="Times New Roman" w:cs="Times New Roman"/>
          <w:b/>
          <w:sz w:val="24"/>
          <w:szCs w:val="24"/>
        </w:rPr>
        <w:t>. 201</w:t>
      </w:r>
      <w:r w:rsidR="00275CC4">
        <w:rPr>
          <w:rFonts w:ascii="Times New Roman" w:hAnsi="Times New Roman" w:cs="Times New Roman"/>
          <w:b/>
          <w:sz w:val="24"/>
          <w:szCs w:val="24"/>
        </w:rPr>
        <w:t>6</w:t>
      </w:r>
      <w:r w:rsidRPr="0045396F">
        <w:rPr>
          <w:rFonts w:ascii="Times New Roman" w:hAnsi="Times New Roman" w:cs="Times New Roman"/>
          <w:b/>
          <w:sz w:val="24"/>
          <w:szCs w:val="24"/>
        </w:rPr>
        <w:t xml:space="preserve"> do 10.00 hod</w:t>
      </w:r>
      <w:r>
        <w:rPr>
          <w:rFonts w:ascii="Times New Roman" w:hAnsi="Times New Roman" w:cs="Times New Roman"/>
          <w:sz w:val="24"/>
          <w:szCs w:val="24"/>
        </w:rPr>
        <w:t xml:space="preserve">. na adresu: 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Stredná odborná škola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Nájomná zmluva bude uzatvorená v zmysle ustanovení § 663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násl</w:t>
      </w:r>
      <w:proofErr w:type="spellEnd"/>
      <w:r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podnájme nebytových priestorov v znení neskorších predpisov a podlieha schváleniu predsedom TSK.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 telefónnom čísle 046/ 512 19 1</w:t>
      </w:r>
      <w:r w:rsidR="004539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Ing</w:t>
      </w:r>
      <w:r w:rsidR="00DC54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96F">
        <w:rPr>
          <w:rFonts w:ascii="Times New Roman" w:hAnsi="Times New Roman" w:cs="Times New Roman"/>
          <w:sz w:val="24"/>
          <w:szCs w:val="24"/>
        </w:rPr>
        <w:t xml:space="preserve">Janka </w:t>
      </w:r>
      <w:proofErr w:type="spellStart"/>
      <w:r w:rsidR="0045396F">
        <w:rPr>
          <w:rFonts w:ascii="Times New Roman" w:hAnsi="Times New Roman" w:cs="Times New Roman"/>
          <w:sz w:val="24"/>
          <w:szCs w:val="24"/>
        </w:rPr>
        <w:t>Dežerická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45396F">
        <w:rPr>
          <w:rFonts w:ascii="Times New Roman" w:hAnsi="Times New Roman" w:cs="Times New Roman"/>
          <w:b/>
          <w:bCs/>
          <w:sz w:val="24"/>
          <w:szCs w:val="24"/>
        </w:rPr>
        <w:t>janka.dezericka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45396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5CC4">
        <w:rPr>
          <w:rFonts w:ascii="Times New Roman" w:hAnsi="Times New Roman" w:cs="Times New Roman"/>
          <w:sz w:val="24"/>
          <w:szCs w:val="24"/>
        </w:rPr>
        <w:t>1</w:t>
      </w:r>
      <w:r w:rsidR="00382800">
        <w:rPr>
          <w:rFonts w:ascii="Times New Roman" w:hAnsi="Times New Roman" w:cs="Times New Roman"/>
          <w:sz w:val="24"/>
          <w:szCs w:val="24"/>
        </w:rPr>
        <w:t>2</w:t>
      </w:r>
      <w:r w:rsidR="00DC54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75CC4">
        <w:rPr>
          <w:rFonts w:ascii="Times New Roman" w:hAnsi="Times New Roman" w:cs="Times New Roman"/>
          <w:sz w:val="24"/>
          <w:szCs w:val="24"/>
        </w:rPr>
        <w:t>6</w:t>
      </w:r>
    </w:p>
    <w:p w:rsidR="00E2524A" w:rsidRDefault="00E2524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2524A" w:rsidSect="00E2524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1622E6"/>
    <w:rsid w:val="001834CC"/>
    <w:rsid w:val="001D3AFC"/>
    <w:rsid w:val="00275CC4"/>
    <w:rsid w:val="00382800"/>
    <w:rsid w:val="003A3988"/>
    <w:rsid w:val="00447332"/>
    <w:rsid w:val="0045396F"/>
    <w:rsid w:val="004A4227"/>
    <w:rsid w:val="006F6F5A"/>
    <w:rsid w:val="009904C1"/>
    <w:rsid w:val="00A668BD"/>
    <w:rsid w:val="00DC54AD"/>
    <w:rsid w:val="00DE1207"/>
    <w:rsid w:val="00E2524A"/>
    <w:rsid w:val="00E3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Peter Slaný</cp:lastModifiedBy>
  <cp:revision>3</cp:revision>
  <cp:lastPrinted>2015-04-17T08:32:00Z</cp:lastPrinted>
  <dcterms:created xsi:type="dcterms:W3CDTF">2017-02-17T08:20:00Z</dcterms:created>
  <dcterms:modified xsi:type="dcterms:W3CDTF">2017-02-17T08:31:00Z</dcterms:modified>
</cp:coreProperties>
</file>